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55E3" w:rsidRDefault="00C255E3" w:rsidP="00C255E3">
      <w:pPr>
        <w:spacing w:after="0" w:line="240" w:lineRule="auto"/>
        <w:jc w:val="center"/>
        <w:rPr>
          <w:rFonts w:ascii="Arial" w:eastAsia="Times New Roman" w:hAnsi="Arial" w:cs="Arial"/>
          <w:b/>
          <w:color w:val="222222"/>
          <w:sz w:val="26"/>
          <w:szCs w:val="26"/>
          <w:shd w:val="clear" w:color="auto" w:fill="FFFFFF"/>
          <w:lang w:eastAsia="en-IN"/>
        </w:rPr>
      </w:pPr>
      <w:r w:rsidRPr="00C255E3">
        <w:rPr>
          <w:rFonts w:ascii="Arial" w:eastAsia="Times New Roman" w:hAnsi="Arial" w:cs="Arial"/>
          <w:b/>
          <w:color w:val="222222"/>
          <w:sz w:val="26"/>
          <w:szCs w:val="26"/>
          <w:shd w:val="clear" w:color="auto" w:fill="FFFFFF"/>
          <w:lang w:eastAsia="en-IN"/>
        </w:rPr>
        <w:t>Using Dicom Server on Windows-</w:t>
      </w:r>
    </w:p>
    <w:p w:rsidR="00C255E3" w:rsidRPr="00C255E3" w:rsidRDefault="00C255E3" w:rsidP="00C255E3">
      <w:pPr>
        <w:spacing w:after="0" w:line="240" w:lineRule="auto"/>
        <w:jc w:val="center"/>
        <w:rPr>
          <w:rFonts w:ascii="Arial" w:eastAsia="Times New Roman" w:hAnsi="Arial" w:cs="Arial"/>
          <w:b/>
          <w:color w:val="222222"/>
          <w:sz w:val="26"/>
          <w:szCs w:val="26"/>
          <w:shd w:val="clear" w:color="auto" w:fill="FFFFFF"/>
          <w:lang w:eastAsia="en-IN"/>
        </w:rPr>
      </w:pPr>
    </w:p>
    <w:p w:rsidR="008E0138" w:rsidRPr="008E0138" w:rsidRDefault="008E0138" w:rsidP="008E01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E0138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  <w:lang w:eastAsia="en-IN"/>
        </w:rPr>
        <w:t>1) download dicomserver1419.zip from the given link-</w:t>
      </w:r>
    </w:p>
    <w:p w:rsidR="008E0138" w:rsidRP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 w:rsidRP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 xml:space="preserve">2) Create Directory </w:t>
      </w:r>
      <w:proofErr w:type="spellStart"/>
      <w:r w:rsidRP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>Dicomserver</w:t>
      </w:r>
      <w:proofErr w:type="spellEnd"/>
      <w:r w:rsidRP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>.</w:t>
      </w:r>
    </w:p>
    <w:p w:rsidR="008E0138" w:rsidRP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P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 w:rsidRP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>md c:\dicomserver c</w:t>
      </w:r>
    </w:p>
    <w:p w:rsidR="008E0138" w:rsidRP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 w:rsidRP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>d \</w:t>
      </w:r>
      <w:proofErr w:type="spellStart"/>
      <w:r w:rsidRP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>dicomserver</w:t>
      </w:r>
      <w:proofErr w:type="spellEnd"/>
      <w:r w:rsidRP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> </w:t>
      </w:r>
    </w:p>
    <w:p w:rsidR="008E0138" w:rsidRP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 w:rsidRP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>unzip DICOMSERVER1419.ZIP </w:t>
      </w:r>
    </w:p>
    <w:p w:rsidR="008E0138" w:rsidRP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 w:rsidRP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> </w:t>
      </w:r>
      <w:proofErr w:type="spellStart"/>
      <w:r w:rsidRP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>conquestdicomserver</w:t>
      </w:r>
      <w:proofErr w:type="spellEnd"/>
    </w:p>
    <w:p w:rsidR="008E0138" w:rsidRP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P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P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noProof/>
        </w:rPr>
        <w:drawing>
          <wp:inline distT="0" distB="0" distL="0" distR="0">
            <wp:extent cx="5731510" cy="3222401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138" w:rsidRP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P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P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P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 w:rsidRP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>3)</w:t>
      </w:r>
    </w:p>
    <w:p w:rsidR="008E0138" w:rsidRP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 w:rsidRP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 xml:space="preserve">After running </w:t>
      </w:r>
      <w:proofErr w:type="spellStart"/>
      <w:r w:rsidRP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>conquestdicomserver</w:t>
      </w:r>
      <w:proofErr w:type="spellEnd"/>
      <w:r w:rsidRP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 xml:space="preserve"> following appears.</w:t>
      </w:r>
    </w:p>
    <w:p w:rsidR="008E0138" w:rsidRP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 w:rsidRP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>Select default Install here-</w:t>
      </w:r>
    </w:p>
    <w:p w:rsidR="008E0138" w:rsidRP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noProof/>
        </w:rPr>
        <w:lastRenderedPageBreak/>
        <w:drawing>
          <wp:inline distT="0" distB="0" distL="0" distR="0" wp14:anchorId="46634553" wp14:editId="69676986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138" w:rsidRP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P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P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P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 w:rsidRP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 xml:space="preserve">4)Select Save configuration after Enter the name of server and other </w:t>
      </w:r>
      <w:proofErr w:type="gramStart"/>
      <w:r w:rsidRP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>details</w:t>
      </w:r>
      <w:r>
        <w:rPr>
          <w:rFonts w:ascii="Arial" w:eastAsia="Times New Roman" w:hAnsi="Arial" w:cs="Arial"/>
          <w:color w:val="222222"/>
          <w:sz w:val="19"/>
          <w:szCs w:val="19"/>
          <w:lang w:eastAsia="en-IN"/>
        </w:rPr>
        <w:t>(</w:t>
      </w:r>
      <w:proofErr w:type="gramEnd"/>
      <w:r>
        <w:rPr>
          <w:rFonts w:ascii="Arial" w:eastAsia="Times New Roman" w:hAnsi="Arial" w:cs="Arial"/>
          <w:color w:val="222222"/>
          <w:sz w:val="19"/>
          <w:szCs w:val="19"/>
          <w:lang w:eastAsia="en-IN"/>
        </w:rPr>
        <w:t>Path of Stored Images)</w:t>
      </w:r>
    </w:p>
    <w:p w:rsidR="008E0138" w:rsidRP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P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P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noProof/>
        </w:rPr>
        <w:drawing>
          <wp:inline distT="0" distB="0" distL="0" distR="0">
            <wp:extent cx="5731510" cy="322240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138" w:rsidRP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 w:rsidRP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>5)Now click on second Tab Installation and select Verify TCP/IP</w:t>
      </w: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noProof/>
        </w:rPr>
        <w:drawing>
          <wp:inline distT="0" distB="0" distL="0" distR="0">
            <wp:extent cx="5731510" cy="3222401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138" w:rsidRP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P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rFonts w:ascii="Arial" w:eastAsia="Times New Roman" w:hAnsi="Arial" w:cs="Arial"/>
          <w:color w:val="222222"/>
          <w:sz w:val="19"/>
          <w:szCs w:val="19"/>
          <w:lang w:eastAsia="en-IN"/>
        </w:rPr>
        <w:t>6)</w:t>
      </w:r>
      <w:proofErr w:type="spellStart"/>
      <w:r>
        <w:rPr>
          <w:rFonts w:ascii="Arial" w:eastAsia="Times New Roman" w:hAnsi="Arial" w:cs="Arial"/>
          <w:color w:val="222222"/>
          <w:sz w:val="19"/>
          <w:szCs w:val="19"/>
          <w:lang w:eastAsia="en-IN"/>
        </w:rPr>
        <w:t>Maintainence</w:t>
      </w:r>
      <w:proofErr w:type="spellEnd"/>
      <w:r>
        <w:rPr>
          <w:rFonts w:ascii="Arial" w:eastAsia="Times New Roman" w:hAnsi="Arial" w:cs="Arial"/>
          <w:color w:val="222222"/>
          <w:sz w:val="19"/>
          <w:szCs w:val="19"/>
          <w:lang w:eastAsia="en-IN"/>
        </w:rPr>
        <w:t xml:space="preserve"> Tab –</w:t>
      </w: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noProof/>
        </w:rPr>
        <w:drawing>
          <wp:inline distT="0" distB="0" distL="0" distR="0">
            <wp:extent cx="5731510" cy="3222401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rFonts w:ascii="Arial" w:eastAsia="Times New Roman" w:hAnsi="Arial" w:cs="Arial"/>
          <w:color w:val="222222"/>
          <w:sz w:val="19"/>
          <w:szCs w:val="19"/>
          <w:lang w:eastAsia="en-IN"/>
        </w:rPr>
        <w:t>7</w:t>
      </w:r>
      <w:r w:rsid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>)Known Dicom Providers-</w:t>
      </w: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noProof/>
        </w:rPr>
        <w:drawing>
          <wp:inline distT="0" distB="0" distL="0" distR="0">
            <wp:extent cx="5731510" cy="3222401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rFonts w:ascii="Arial" w:eastAsia="Times New Roman" w:hAnsi="Arial" w:cs="Arial"/>
          <w:color w:val="222222"/>
          <w:sz w:val="19"/>
          <w:szCs w:val="19"/>
          <w:lang w:eastAsia="en-IN"/>
        </w:rPr>
        <w:t>Click on Save this List-</w:t>
      </w: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noProof/>
        </w:rPr>
        <w:drawing>
          <wp:inline distT="0" distB="0" distL="0" distR="0">
            <wp:extent cx="5731510" cy="3222401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rFonts w:ascii="Arial" w:eastAsia="Times New Roman" w:hAnsi="Arial" w:cs="Arial"/>
          <w:color w:val="222222"/>
          <w:sz w:val="19"/>
          <w:szCs w:val="19"/>
          <w:lang w:eastAsia="en-IN"/>
        </w:rPr>
        <w:t>8</w:t>
      </w:r>
      <w:r w:rsidR="008E0138" w:rsidRP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>)Click on browse datab</w:t>
      </w:r>
      <w:r w:rsid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>a</w:t>
      </w:r>
      <w:r w:rsidR="008E0138" w:rsidRP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 xml:space="preserve">se and </w:t>
      </w:r>
      <w:r w:rsid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 xml:space="preserve">use </w:t>
      </w:r>
      <w:r w:rsidR="008E0138" w:rsidRP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>the arrow keys</w:t>
      </w:r>
      <w:r w:rsid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 xml:space="preserve"> to see images-</w:t>
      </w:r>
      <w:r>
        <w:rPr>
          <w:noProof/>
        </w:rPr>
        <w:drawing>
          <wp:inline distT="0" distB="0" distL="0" distR="0">
            <wp:extent cx="4189455" cy="2355419"/>
            <wp:effectExtent l="0" t="0" r="190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970" cy="236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14825" cy="24259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782" cy="244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rFonts w:ascii="Arial" w:eastAsia="Times New Roman" w:hAnsi="Arial" w:cs="Arial"/>
          <w:color w:val="222222"/>
          <w:sz w:val="19"/>
          <w:szCs w:val="19"/>
          <w:lang w:eastAsia="en-IN"/>
        </w:rPr>
        <w:t>9</w:t>
      </w:r>
      <w:r w:rsid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 xml:space="preserve">) </w:t>
      </w:r>
      <w:r>
        <w:rPr>
          <w:rFonts w:ascii="Arial" w:eastAsia="Times New Roman" w:hAnsi="Arial" w:cs="Arial"/>
          <w:color w:val="222222"/>
          <w:sz w:val="19"/>
          <w:szCs w:val="19"/>
          <w:lang w:eastAsia="en-IN"/>
        </w:rPr>
        <w:t xml:space="preserve"> Check </w:t>
      </w:r>
      <w:r w:rsid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>Server Status</w:t>
      </w:r>
      <w:r>
        <w:rPr>
          <w:rFonts w:ascii="Arial" w:eastAsia="Times New Roman" w:hAnsi="Arial" w:cs="Arial"/>
          <w:color w:val="222222"/>
          <w:sz w:val="19"/>
          <w:szCs w:val="19"/>
          <w:lang w:eastAsia="en-IN"/>
        </w:rPr>
        <w:t xml:space="preserve"> here</w:t>
      </w:r>
      <w:r w:rsid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>-</w:t>
      </w: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noProof/>
        </w:rPr>
        <w:drawing>
          <wp:inline distT="0" distB="0" distL="0" distR="0">
            <wp:extent cx="5143500" cy="2891807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544" cy="289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rFonts w:ascii="Arial" w:eastAsia="Times New Roman" w:hAnsi="Arial" w:cs="Arial"/>
          <w:color w:val="222222"/>
          <w:sz w:val="19"/>
          <w:szCs w:val="19"/>
          <w:lang w:eastAsia="en-IN"/>
        </w:rPr>
        <w:t>10</w:t>
      </w:r>
      <w:r w:rsid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>)Query</w:t>
      </w:r>
      <w:r>
        <w:rPr>
          <w:rFonts w:ascii="Arial" w:eastAsia="Times New Roman" w:hAnsi="Arial" w:cs="Arial"/>
          <w:color w:val="222222"/>
          <w:sz w:val="19"/>
          <w:szCs w:val="19"/>
          <w:lang w:eastAsia="en-IN"/>
        </w:rPr>
        <w:t xml:space="preserve"> tab</w:t>
      </w:r>
      <w:r w:rsidR="008E0138">
        <w:rPr>
          <w:rFonts w:ascii="Arial" w:eastAsia="Times New Roman" w:hAnsi="Arial" w:cs="Arial"/>
          <w:color w:val="222222"/>
          <w:sz w:val="19"/>
          <w:szCs w:val="19"/>
          <w:lang w:eastAsia="en-IN"/>
        </w:rPr>
        <w:t>-</w:t>
      </w: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noProof/>
        </w:rPr>
        <w:drawing>
          <wp:inline distT="0" distB="0" distL="0" distR="0">
            <wp:extent cx="4572000" cy="2570495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564" cy="257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rFonts w:ascii="Arial" w:eastAsia="Times New Roman" w:hAnsi="Arial" w:cs="Arial"/>
          <w:color w:val="222222"/>
          <w:sz w:val="19"/>
          <w:szCs w:val="19"/>
          <w:lang w:eastAsia="en-IN"/>
        </w:rPr>
        <w:t>Query Level Options-</w:t>
      </w: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rFonts w:ascii="Arial" w:eastAsia="Times New Roman" w:hAnsi="Arial" w:cs="Arial"/>
          <w:color w:val="222222"/>
          <w:sz w:val="19"/>
          <w:szCs w:val="19"/>
          <w:lang w:eastAsia="en-IN"/>
        </w:rPr>
        <w:t>Query Level Patient—</w:t>
      </w: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noProof/>
        </w:rPr>
        <w:drawing>
          <wp:inline distT="0" distB="0" distL="0" distR="0" wp14:anchorId="58B28AFA" wp14:editId="548A7AE7">
            <wp:extent cx="4791075" cy="26289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952" cy="264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rFonts w:ascii="Arial" w:eastAsia="Times New Roman" w:hAnsi="Arial" w:cs="Arial"/>
          <w:color w:val="222222"/>
          <w:sz w:val="19"/>
          <w:szCs w:val="19"/>
          <w:lang w:eastAsia="en-IN"/>
        </w:rPr>
        <w:t>Query Level Study-</w:t>
      </w: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noProof/>
        </w:rPr>
        <w:drawing>
          <wp:inline distT="0" distB="0" distL="0" distR="0">
            <wp:extent cx="5731510" cy="3222401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rFonts w:ascii="Arial" w:eastAsia="Times New Roman" w:hAnsi="Arial" w:cs="Arial"/>
          <w:color w:val="222222"/>
          <w:sz w:val="19"/>
          <w:szCs w:val="19"/>
          <w:lang w:eastAsia="en-IN"/>
        </w:rPr>
        <w:t>Query Level-Series-</w:t>
      </w: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noProof/>
        </w:rPr>
        <w:drawing>
          <wp:inline distT="0" distB="0" distL="0" distR="0">
            <wp:extent cx="5731510" cy="3222401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rFonts w:ascii="Arial" w:eastAsia="Times New Roman" w:hAnsi="Arial" w:cs="Arial"/>
          <w:color w:val="222222"/>
          <w:sz w:val="19"/>
          <w:szCs w:val="19"/>
          <w:lang w:eastAsia="en-IN"/>
        </w:rPr>
        <w:t>Query Level Image-</w:t>
      </w: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noProof/>
        </w:rPr>
        <w:drawing>
          <wp:inline distT="0" distB="0" distL="0" distR="0">
            <wp:extent cx="5731510" cy="3222401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rFonts w:ascii="Arial" w:eastAsia="Times New Roman" w:hAnsi="Arial" w:cs="Arial"/>
          <w:color w:val="222222"/>
          <w:sz w:val="19"/>
          <w:szCs w:val="19"/>
          <w:lang w:eastAsia="en-IN"/>
        </w:rPr>
        <w:t>Query Level- Series Study Root-</w:t>
      </w: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noProof/>
        </w:rPr>
        <w:drawing>
          <wp:inline distT="0" distB="0" distL="0" distR="0">
            <wp:extent cx="5731510" cy="3222401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rFonts w:ascii="Arial" w:eastAsia="Times New Roman" w:hAnsi="Arial" w:cs="Arial"/>
          <w:color w:val="222222"/>
          <w:sz w:val="19"/>
          <w:szCs w:val="19"/>
          <w:lang w:eastAsia="en-IN"/>
        </w:rPr>
        <w:t>Query Level Study-</w:t>
      </w:r>
      <w:proofErr w:type="spellStart"/>
      <w:r>
        <w:rPr>
          <w:rFonts w:ascii="Arial" w:eastAsia="Times New Roman" w:hAnsi="Arial" w:cs="Arial"/>
          <w:color w:val="222222"/>
          <w:sz w:val="19"/>
          <w:szCs w:val="19"/>
          <w:lang w:eastAsia="en-IN"/>
        </w:rPr>
        <w:t>StudyRoot</w:t>
      </w:r>
      <w:proofErr w:type="spellEnd"/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noProof/>
        </w:rPr>
        <w:drawing>
          <wp:inline distT="0" distB="0" distL="0" distR="0">
            <wp:extent cx="5731510" cy="3222401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rFonts w:ascii="Arial" w:eastAsia="Times New Roman" w:hAnsi="Arial" w:cs="Arial"/>
          <w:color w:val="222222"/>
          <w:sz w:val="19"/>
          <w:szCs w:val="19"/>
          <w:lang w:eastAsia="en-IN"/>
        </w:rPr>
        <w:t>Image study Root-</w:t>
      </w: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noProof/>
        </w:rPr>
        <w:drawing>
          <wp:inline distT="0" distB="0" distL="0" distR="0">
            <wp:extent cx="5731510" cy="3222401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Default="008E0138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8E0138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r>
        <w:rPr>
          <w:rFonts w:ascii="Arial" w:eastAsia="Times New Roman" w:hAnsi="Arial" w:cs="Arial"/>
          <w:color w:val="222222"/>
          <w:sz w:val="19"/>
          <w:szCs w:val="19"/>
          <w:lang w:eastAsia="en-IN"/>
        </w:rPr>
        <w:t xml:space="preserve">Copying </w:t>
      </w:r>
      <w:proofErr w:type="gramStart"/>
      <w:r>
        <w:rPr>
          <w:rFonts w:ascii="Arial" w:eastAsia="Times New Roman" w:hAnsi="Arial" w:cs="Arial"/>
          <w:color w:val="222222"/>
          <w:sz w:val="19"/>
          <w:szCs w:val="19"/>
          <w:lang w:eastAsia="en-IN"/>
        </w:rPr>
        <w:t>To</w:t>
      </w:r>
      <w:proofErr w:type="gramEnd"/>
      <w:r>
        <w:rPr>
          <w:rFonts w:ascii="Arial" w:eastAsia="Times New Roman" w:hAnsi="Arial" w:cs="Arial"/>
          <w:color w:val="222222"/>
          <w:sz w:val="19"/>
          <w:szCs w:val="19"/>
          <w:lang w:eastAsia="en-IN"/>
        </w:rPr>
        <w:t xml:space="preserve"> Destination-</w:t>
      </w:r>
    </w:p>
    <w:p w:rsidR="00C255E3" w:rsidRDefault="00C255E3" w:rsidP="008E013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</w:p>
    <w:p w:rsidR="006511C0" w:rsidRPr="00C255E3" w:rsidRDefault="00C255E3" w:rsidP="00C255E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  <w:lang w:eastAsia="en-IN"/>
        </w:rPr>
      </w:pPr>
      <w:bookmarkStart w:id="0" w:name="_GoBack"/>
      <w:r>
        <w:rPr>
          <w:noProof/>
        </w:rPr>
        <w:drawing>
          <wp:inline distT="0" distB="0" distL="0" distR="0">
            <wp:extent cx="5731510" cy="3222401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6511C0" w:rsidRPr="00C255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0138"/>
    <w:rsid w:val="002D380F"/>
    <w:rsid w:val="006511C0"/>
    <w:rsid w:val="00785C15"/>
    <w:rsid w:val="0082284B"/>
    <w:rsid w:val="008E0138"/>
    <w:rsid w:val="00C255E3"/>
    <w:rsid w:val="00CA498E"/>
    <w:rsid w:val="00D74DBA"/>
    <w:rsid w:val="00E44F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599E3E"/>
  <w15:chartTrackingRefBased/>
  <w15:docId w15:val="{1EAA9AF2-0FE3-41B1-8DA9-1651F9331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857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36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00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5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1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72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41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45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14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8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2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48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42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0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7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28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65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4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1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6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74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86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29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93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82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23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50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3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10</Pages>
  <Words>148</Words>
  <Characters>849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vithika gupta</dc:creator>
  <cp:keywords/>
  <dc:description/>
  <cp:lastModifiedBy>vithika gupta</cp:lastModifiedBy>
  <cp:revision>1</cp:revision>
  <dcterms:created xsi:type="dcterms:W3CDTF">2017-12-10T13:17:00Z</dcterms:created>
  <dcterms:modified xsi:type="dcterms:W3CDTF">2017-12-10T13:40:00Z</dcterms:modified>
</cp:coreProperties>
</file>